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03906" w:rsidRDefault="00B03906" w:rsidP="00B03906">
      <w:pPr>
        <w:spacing w:after="0" w:line="238" w:lineRule="auto"/>
        <w:ind w:left="30" w:right="30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ru-RU"/>
        </w:rPr>
      </w:pPr>
      <w:r w:rsidRPr="0080625E"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ru-RU"/>
        </w:rPr>
        <w:t>Дисциплина, обеспечивающая формирование</w:t>
      </w:r>
      <w:r w:rsidRPr="0080625E">
        <w:rPr>
          <w:lang w:val="ru-RU"/>
        </w:rPr>
        <w:br/>
      </w:r>
      <w:r w:rsidRPr="0080625E"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ru-RU"/>
        </w:rPr>
        <w:t>требований профессионального стандарта</w:t>
      </w:r>
    </w:p>
    <w:p w:rsidR="00B03906" w:rsidRDefault="00B03906" w:rsidP="00B03906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19"/>
          <w:szCs w:val="19"/>
          <w:lang w:val="ru-RU"/>
        </w:rPr>
      </w:pPr>
    </w:p>
    <w:p w:rsidR="00B03906" w:rsidRDefault="00B03906" w:rsidP="00B03906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19"/>
          <w:szCs w:val="19"/>
          <w:lang w:val="ru-RU"/>
        </w:rPr>
      </w:pPr>
    </w:p>
    <w:p w:rsidR="00B03906" w:rsidRDefault="00B03906" w:rsidP="00B03906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19"/>
          <w:szCs w:val="19"/>
          <w:lang w:val="ru-RU"/>
        </w:rPr>
      </w:pPr>
    </w:p>
    <w:p w:rsidR="00B03906" w:rsidRPr="00B03906" w:rsidRDefault="00B03906" w:rsidP="00B03906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B0390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Вопросы к экзамену</w:t>
      </w:r>
    </w:p>
    <w:p w:rsidR="00B03906" w:rsidRPr="00B03906" w:rsidRDefault="00B03906" w:rsidP="00B03906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B0390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1. Сущность, цели, задачи и функции современного образования.</w:t>
      </w:r>
    </w:p>
    <w:p w:rsidR="00B03906" w:rsidRPr="00B03906" w:rsidRDefault="00B03906" w:rsidP="00B03906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B0390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2. Основные направления модернизации образования.</w:t>
      </w:r>
    </w:p>
    <w:p w:rsidR="00B03906" w:rsidRPr="00B03906" w:rsidRDefault="00B03906" w:rsidP="00B03906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B0390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3. Основные тенденции развития современного образования.</w:t>
      </w:r>
    </w:p>
    <w:p w:rsidR="00B03906" w:rsidRPr="00B03906" w:rsidRDefault="00B03906" w:rsidP="00B03906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B0390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4. Компетентностный подход как объективная потребность развития образования на стадии информационного общества.</w:t>
      </w:r>
    </w:p>
    <w:p w:rsidR="00B03906" w:rsidRPr="00B03906" w:rsidRDefault="00B03906" w:rsidP="00B03906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B0390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5. Сущность, цели, задачи и функции компетентностного подхода.</w:t>
      </w:r>
    </w:p>
    <w:p w:rsidR="00B03906" w:rsidRPr="00B03906" w:rsidRDefault="00B03906" w:rsidP="00B03906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B0390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6. Нормативная база компетентностного подхода.</w:t>
      </w:r>
    </w:p>
    <w:p w:rsidR="00B03906" w:rsidRPr="00B03906" w:rsidRDefault="00B03906" w:rsidP="00B03906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B0390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7. Требования к личностным и профессиональным качествам педагога в современных условиях.</w:t>
      </w:r>
    </w:p>
    <w:p w:rsidR="00B03906" w:rsidRPr="00B03906" w:rsidRDefault="00B03906" w:rsidP="00B03906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B0390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8. Особенности федеральных государственных образовательных стандартов.</w:t>
      </w:r>
    </w:p>
    <w:p w:rsidR="00B03906" w:rsidRPr="00B03906" w:rsidRDefault="00B03906" w:rsidP="00B03906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B0390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9. Закономерности процесса обучения при компетентностном подходе.</w:t>
      </w:r>
    </w:p>
    <w:p w:rsidR="00B03906" w:rsidRPr="00B03906" w:rsidRDefault="00B03906" w:rsidP="00B03906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B0390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10.Субъектность личности учащегося и студента в условиях компетентностного подхода.</w:t>
      </w:r>
    </w:p>
    <w:p w:rsidR="00B03906" w:rsidRPr="00B03906" w:rsidRDefault="00B03906" w:rsidP="00B03906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B0390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11.Основные черты и признаки педагогической технологии при компетентностном подходе.</w:t>
      </w:r>
    </w:p>
    <w:p w:rsidR="00B03906" w:rsidRPr="00B03906" w:rsidRDefault="00B03906" w:rsidP="00B03906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B0390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12.Условия выбора технологии обучения, соответствующей компетентностному подходу.</w:t>
      </w:r>
    </w:p>
    <w:p w:rsidR="00B03906" w:rsidRPr="00B03906" w:rsidRDefault="00B03906" w:rsidP="00B03906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B0390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13.Определение уровня квалификации педагогических работников в условиях компетентностного подхода.</w:t>
      </w:r>
    </w:p>
    <w:p w:rsidR="00B03906" w:rsidRPr="00B03906" w:rsidRDefault="00B03906" w:rsidP="00B03906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B0390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14. Современные требования к технологической компетентности педагога.</w:t>
      </w:r>
    </w:p>
    <w:p w:rsidR="00B03906" w:rsidRPr="00B03906" w:rsidRDefault="00B03906" w:rsidP="00B03906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B0390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15.Педагогическая компетентность преподавателя.</w:t>
      </w:r>
    </w:p>
    <w:p w:rsidR="00B03906" w:rsidRPr="00B03906" w:rsidRDefault="00B03906" w:rsidP="00B03906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B0390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16.Характеристика активных методов обучения студентов при компетентностном подходе.</w:t>
      </w:r>
    </w:p>
    <w:p w:rsidR="00B03906" w:rsidRPr="00B03906" w:rsidRDefault="00B03906" w:rsidP="00B03906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B0390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17.Характеристика информационно-развивающих методов обучения.</w:t>
      </w:r>
    </w:p>
    <w:p w:rsidR="00B03906" w:rsidRPr="00B03906" w:rsidRDefault="00B03906" w:rsidP="00B03906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B0390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18.Особенности проблемно-поисковых методов.</w:t>
      </w:r>
    </w:p>
    <w:p w:rsidR="00B03906" w:rsidRPr="00B03906" w:rsidRDefault="00B03906" w:rsidP="00B03906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B0390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19.Методы практического обучения.</w:t>
      </w:r>
    </w:p>
    <w:p w:rsidR="00B03906" w:rsidRPr="00B03906" w:rsidRDefault="00B03906" w:rsidP="00B03906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B0390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20.Требования к современному уроку в условиях компетентностного подхода.</w:t>
      </w:r>
    </w:p>
    <w:p w:rsidR="00B03906" w:rsidRPr="00B03906" w:rsidRDefault="00B03906" w:rsidP="00B03906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B0390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21.Самообразовательная компетентность обучающегося.</w:t>
      </w:r>
    </w:p>
    <w:p w:rsidR="00B03906" w:rsidRPr="00B03906" w:rsidRDefault="00B03906" w:rsidP="00B03906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B0390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22. Деятельностные технологии профессионального обучения моделирование профессиональной деятельности.</w:t>
      </w:r>
    </w:p>
    <w:p w:rsidR="00B03906" w:rsidRPr="00B03906" w:rsidRDefault="00B03906" w:rsidP="00B03906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B0390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23.Личностно ориентированные технологии обучения.</w:t>
      </w:r>
    </w:p>
    <w:p w:rsidR="00B03906" w:rsidRPr="00B03906" w:rsidRDefault="00B03906" w:rsidP="00B03906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B0390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24.Характеристика модульных технологий обучения в профессиональной деятельности преподавателя.</w:t>
      </w:r>
    </w:p>
    <w:p w:rsidR="00B03906" w:rsidRPr="00B03906" w:rsidRDefault="00B03906" w:rsidP="00B03906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B0390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25.Проектные технологии в профессиональном образовании.</w:t>
      </w:r>
    </w:p>
    <w:p w:rsidR="00B03906" w:rsidRPr="00B03906" w:rsidRDefault="00B03906" w:rsidP="00B03906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B0390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26.Дистанционные технологии обучения в условиях компетентностного подхода.</w:t>
      </w:r>
    </w:p>
    <w:p w:rsidR="00B03906" w:rsidRPr="00B03906" w:rsidRDefault="00B03906" w:rsidP="00B03906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B0390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27.Технологии воспитательной деятельности в современном образовательном учреждении. 28.Профессионализм</w:t>
      </w:r>
      <w:r w:rsidRPr="00B03906">
        <w:rPr>
          <w:sz w:val="28"/>
          <w:szCs w:val="28"/>
          <w:lang w:val="ru-RU"/>
        </w:rPr>
        <w:br/>
      </w:r>
      <w:r w:rsidRPr="00B0390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преподавателя.</w:t>
      </w:r>
    </w:p>
    <w:p w:rsidR="00B03906" w:rsidRPr="00B03906" w:rsidRDefault="00B03906" w:rsidP="00B03906">
      <w:pPr>
        <w:spacing w:after="0" w:line="238" w:lineRule="auto"/>
        <w:ind w:left="30" w:right="30"/>
        <w:rPr>
          <w:sz w:val="28"/>
          <w:szCs w:val="28"/>
          <w:lang w:val="ru-RU"/>
        </w:rPr>
      </w:pPr>
      <w:r w:rsidRPr="00B0390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29.Основные понятия и структура управления педагогическими системами.</w:t>
      </w:r>
    </w:p>
    <w:p w:rsidR="00B03906" w:rsidRDefault="00B03906" w:rsidP="00B03906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B0390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30.Аттестации педагогических кадров в условиях компетентностного подхода.</w:t>
      </w:r>
    </w:p>
    <w:p w:rsidR="00B03906" w:rsidRDefault="00B03906" w:rsidP="00B03906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sectPr w:rsidR="00B03906">
      <w:pgSz w:w="11907" w:h="16840"/>
      <w:pgMar w:top="530" w:right="567" w:bottom="530" w:left="567" w:header="530" w:footer="53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453"/>
    <w:rsid w:val="0002418B"/>
    <w:rsid w:val="001F0BC7"/>
    <w:rsid w:val="00751806"/>
    <w:rsid w:val="0080625E"/>
    <w:rsid w:val="00B03906"/>
    <w:rsid w:val="00CB1A38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341FF48-BD56-4CBF-AB16-639487198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324</Words>
  <Characters>1852</Characters>
  <Application>Microsoft Office Word</Application>
  <DocSecurity>0</DocSecurity>
  <Lines>15</Lines>
  <Paragraphs>4</Paragraphs>
  <ScaleCrop>false</ScaleCrop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2022-2023_B440301ДЗПО_26НО_4-22_plx_Дисциплина_ обеспечивающая формирование требований профессионального стандарта</dc:title>
  <dc:creator>FastReport.NET</dc:creator>
  <cp:lastModifiedBy>Светлана Беловицкая</cp:lastModifiedBy>
  <cp:revision>4</cp:revision>
  <dcterms:created xsi:type="dcterms:W3CDTF">2023-01-09T18:55:00Z</dcterms:created>
  <dcterms:modified xsi:type="dcterms:W3CDTF">2023-11-28T16:41:00Z</dcterms:modified>
</cp:coreProperties>
</file>